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E74748" w:rsidRPr="00896C71" w:rsidTr="001F0407">
        <w:trPr>
          <w:trHeight w:hRule="exact" w:val="3254"/>
        </w:trPr>
        <w:tc>
          <w:tcPr>
            <w:tcW w:w="4983" w:type="dxa"/>
          </w:tcPr>
          <w:p w:rsidR="00E74748" w:rsidRPr="00896C71" w:rsidRDefault="00E74748" w:rsidP="001F0407">
            <w:pPr>
              <w:pStyle w:val="EBTitul0"/>
            </w:pPr>
          </w:p>
        </w:tc>
        <w:tc>
          <w:tcPr>
            <w:tcW w:w="236" w:type="dxa"/>
          </w:tcPr>
          <w:p w:rsidR="00E74748" w:rsidRPr="00896C71" w:rsidRDefault="00E74748" w:rsidP="001F0407">
            <w:pPr>
              <w:pStyle w:val="EBTitul0"/>
            </w:pPr>
          </w:p>
        </w:tc>
        <w:tc>
          <w:tcPr>
            <w:tcW w:w="4700" w:type="dxa"/>
          </w:tcPr>
          <w:p w:rsidR="00E74748" w:rsidRPr="00896C71" w:rsidRDefault="00E74748" w:rsidP="001F0407">
            <w:pPr>
              <w:pStyle w:val="EBTitul0"/>
            </w:pPr>
          </w:p>
        </w:tc>
      </w:tr>
      <w:tr w:rsidR="00E74748" w:rsidRPr="00896C71" w:rsidTr="001F0407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E74748" w:rsidRPr="00896C71" w:rsidRDefault="00E74748" w:rsidP="005D7271">
            <w:pPr>
              <w:pStyle w:val="EBTitul1"/>
              <w:jc w:val="left"/>
            </w:pPr>
          </w:p>
        </w:tc>
      </w:tr>
      <w:tr w:rsidR="00E74748" w:rsidRPr="00896C71" w:rsidTr="001F0407">
        <w:trPr>
          <w:trHeight w:val="2963"/>
        </w:trPr>
        <w:tc>
          <w:tcPr>
            <w:tcW w:w="9919" w:type="dxa"/>
            <w:gridSpan w:val="3"/>
            <w:vAlign w:val="center"/>
          </w:tcPr>
          <w:p w:rsidR="00E74748" w:rsidRPr="00896C71" w:rsidRDefault="005D7271" w:rsidP="001F0407">
            <w:pPr>
              <w:pStyle w:val="EBTitul2"/>
            </w:pPr>
            <w:r>
              <w:t xml:space="preserve">Программное обеспечение </w:t>
            </w:r>
            <w:bookmarkStart w:id="0" w:name="_GoBack"/>
            <w:bookmarkEnd w:id="0"/>
            <w:r w:rsidR="00CC610F" w:rsidRPr="00896C71">
              <w:t xml:space="preserve"> </w:t>
            </w:r>
            <w:r w:rsidR="0015072D" w:rsidRPr="00896C71">
              <w:t>«</w:t>
            </w:r>
            <w:r w:rsidR="00734F20">
              <w:t>В Эксперте</w:t>
            </w:r>
            <w:r w:rsidR="0015072D" w:rsidRPr="00896C71">
              <w:t>»</w:t>
            </w:r>
          </w:p>
          <w:p w:rsidR="00E74748" w:rsidRPr="00896C71" w:rsidRDefault="00E74748" w:rsidP="00CC6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748" w:rsidRPr="00896C71" w:rsidTr="001F0407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E74748" w:rsidRPr="00896C71" w:rsidRDefault="00E74748" w:rsidP="001F0407">
            <w:pPr>
              <w:pStyle w:val="EBTitulnamedoc"/>
            </w:pPr>
            <w:r w:rsidRPr="00896C71">
              <w:t>Руководство по установке</w:t>
            </w:r>
            <w:r w:rsidR="004E2C06" w:rsidRPr="00896C71">
              <w:t xml:space="preserve"> и эксплуатации</w:t>
            </w:r>
          </w:p>
          <w:p w:rsidR="00E74748" w:rsidRPr="00896C71" w:rsidRDefault="00E74748" w:rsidP="001F0407">
            <w:pPr>
              <w:pStyle w:val="OTRTitulnamedoc"/>
            </w:pPr>
          </w:p>
        </w:tc>
      </w:tr>
      <w:tr w:rsidR="00E74748" w:rsidRPr="00896C71" w:rsidTr="001F0407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E74748" w:rsidRPr="00896C71" w:rsidRDefault="00E74748" w:rsidP="001F0407">
            <w:pPr>
              <w:pStyle w:val="EBTitul0"/>
            </w:pPr>
          </w:p>
        </w:tc>
      </w:tr>
      <w:tr w:rsidR="00E74748" w:rsidRPr="00896C71" w:rsidTr="001F0407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E74748" w:rsidRPr="00896C71" w:rsidRDefault="00E74748" w:rsidP="001F0407">
            <w:pPr>
              <w:pStyle w:val="EBTitul0"/>
            </w:pPr>
          </w:p>
        </w:tc>
      </w:tr>
      <w:tr w:rsidR="00E74748" w:rsidRPr="00896C71" w:rsidTr="001F0407">
        <w:trPr>
          <w:trHeight w:val="488"/>
        </w:trPr>
        <w:tc>
          <w:tcPr>
            <w:tcW w:w="9919" w:type="dxa"/>
            <w:gridSpan w:val="3"/>
            <w:vAlign w:val="center"/>
          </w:tcPr>
          <w:p w:rsidR="00E74748" w:rsidRPr="00896C71" w:rsidRDefault="00E74748" w:rsidP="001F0407">
            <w:pPr>
              <w:pStyle w:val="EBTitul0"/>
            </w:pPr>
          </w:p>
        </w:tc>
      </w:tr>
      <w:tr w:rsidR="00E74748" w:rsidRPr="00896C71" w:rsidTr="001F0407">
        <w:tc>
          <w:tcPr>
            <w:tcW w:w="9919" w:type="dxa"/>
            <w:gridSpan w:val="3"/>
            <w:vAlign w:val="center"/>
          </w:tcPr>
          <w:p w:rsidR="00E74748" w:rsidRPr="00896C71" w:rsidRDefault="00E74748" w:rsidP="001F0407">
            <w:pPr>
              <w:pStyle w:val="EBTitul0"/>
            </w:pPr>
          </w:p>
        </w:tc>
      </w:tr>
      <w:tr w:rsidR="00E74748" w:rsidRPr="00896C71" w:rsidTr="001F0407">
        <w:tc>
          <w:tcPr>
            <w:tcW w:w="9919" w:type="dxa"/>
            <w:gridSpan w:val="3"/>
            <w:vAlign w:val="center"/>
          </w:tcPr>
          <w:p w:rsidR="00CC610F" w:rsidRPr="00896C71" w:rsidRDefault="00CC610F" w:rsidP="00CD0D78">
            <w:pPr>
              <w:pStyle w:val="EBTitul0"/>
              <w:jc w:val="left"/>
            </w:pPr>
          </w:p>
          <w:p w:rsidR="00CC610F" w:rsidRPr="00896C71" w:rsidRDefault="00CC610F" w:rsidP="00CC610F">
            <w:pPr>
              <w:pStyle w:val="EBTitul0"/>
              <w:jc w:val="left"/>
            </w:pPr>
          </w:p>
          <w:p w:rsidR="00CC610F" w:rsidRPr="00896C71" w:rsidRDefault="00895CD3" w:rsidP="00836D5F">
            <w:pPr>
              <w:pStyle w:val="EBTitul0"/>
            </w:pPr>
            <w:r w:rsidRPr="00896C71">
              <w:t>Санкт-Петербург, 2021</w:t>
            </w:r>
            <w:r w:rsidR="0014026F">
              <w:t>г.</w:t>
            </w:r>
          </w:p>
        </w:tc>
      </w:tr>
      <w:tr w:rsidR="00E74748" w:rsidRPr="00896C71" w:rsidTr="001F0407">
        <w:trPr>
          <w:trHeight w:val="1286"/>
        </w:trPr>
        <w:tc>
          <w:tcPr>
            <w:tcW w:w="9919" w:type="dxa"/>
            <w:gridSpan w:val="3"/>
          </w:tcPr>
          <w:p w:rsidR="00E74748" w:rsidRPr="00896C71" w:rsidRDefault="00E74748" w:rsidP="001F0407">
            <w:pPr>
              <w:pStyle w:val="EBTitul0"/>
            </w:pPr>
          </w:p>
        </w:tc>
      </w:tr>
    </w:tbl>
    <w:p w:rsidR="00E74748" w:rsidRPr="00896C71" w:rsidRDefault="00E74748" w:rsidP="00E74748">
      <w:pPr>
        <w:pStyle w:val="EBNormal"/>
        <w:rPr>
          <w:rFonts w:ascii="Times New Roman" w:hAnsi="Times New Roman" w:cs="Times New Roman"/>
        </w:rPr>
      </w:pPr>
    </w:p>
    <w:p w:rsidR="00E74748" w:rsidRPr="00896C71" w:rsidRDefault="00E74748" w:rsidP="00E74748">
      <w:pPr>
        <w:pStyle w:val="EBNormal"/>
        <w:rPr>
          <w:rFonts w:ascii="Times New Roman" w:hAnsi="Times New Roman" w:cs="Times New Roman"/>
        </w:rPr>
        <w:sectPr w:rsidR="00E74748" w:rsidRPr="00896C71" w:rsidSect="00EC5B2F">
          <w:headerReference w:type="even" r:id="rId8"/>
          <w:footerReference w:type="default" r:id="rId9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:rsidR="00896C71" w:rsidRPr="00896C71" w:rsidRDefault="00E74748" w:rsidP="00E74748">
      <w:pPr>
        <w:pStyle w:val="EBSign"/>
      </w:pPr>
      <w:r w:rsidRPr="00896C71"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840424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6C71" w:rsidRDefault="00896C71">
          <w:pPr>
            <w:pStyle w:val="ab"/>
          </w:pPr>
        </w:p>
        <w:p w:rsidR="00C066D9" w:rsidRDefault="00896C71" w:rsidP="00C066D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86190" w:history="1">
            <w:r w:rsidR="00C066D9" w:rsidRPr="006400F5">
              <w:rPr>
                <w:rStyle w:val="a8"/>
                <w:noProof/>
              </w:rPr>
              <w:t>1</w:t>
            </w:r>
            <w:r w:rsidR="00C066D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Руководство по установке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_Toc70086190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3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70086191" w:history="1">
            <w:r w:rsidR="00C066D9" w:rsidRPr="006400F5">
              <w:rPr>
                <w:rStyle w:val="a8"/>
                <w:noProof/>
              </w:rPr>
              <w:t>2</w:t>
            </w:r>
            <w:r w:rsidR="00C066D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Руководство по использованию ИНДИГРАТОРА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_Toc70086191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4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086192" w:history="1">
            <w:r w:rsidR="00C066D9" w:rsidRPr="006400F5">
              <w:rPr>
                <w:rStyle w:val="a8"/>
                <w:noProof/>
              </w:rPr>
              <w:t>2.1</w:t>
            </w:r>
            <w:r w:rsidR="00C066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Запрос документов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_Toc70086192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4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086193" w:history="1">
            <w:r w:rsidR="00C066D9" w:rsidRPr="006400F5">
              <w:rPr>
                <w:rStyle w:val="a8"/>
                <w:noProof/>
              </w:rPr>
              <w:t>2.2</w:t>
            </w:r>
            <w:r w:rsidR="00C066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Запрос консультации экспертов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_Toc70086193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5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086194" w:history="1">
            <w:r w:rsidR="00C066D9" w:rsidRPr="006400F5">
              <w:rPr>
                <w:rStyle w:val="a8"/>
                <w:noProof/>
              </w:rPr>
              <w:t>2.3</w:t>
            </w:r>
            <w:r w:rsidR="00C066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Онлайн мониторинг запросов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_Toc70086194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6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086195" w:history="1">
            <w:r w:rsidR="00C066D9" w:rsidRPr="006400F5">
              <w:rPr>
                <w:rStyle w:val="a8"/>
                <w:noProof/>
              </w:rPr>
              <w:t>2.4</w:t>
            </w:r>
            <w:r w:rsidR="00C066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>Выгрузка документов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_Toc70086195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7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C066D9" w:rsidRDefault="0048677C" w:rsidP="00C066D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086196" w:history="1">
            <w:r w:rsidR="00C066D9" w:rsidRPr="006400F5">
              <w:rPr>
                <w:rStyle w:val="a8"/>
                <w:noProof/>
              </w:rPr>
              <w:t>2.5</w:t>
            </w:r>
            <w:r w:rsidR="00C066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66D9" w:rsidRPr="006400F5">
              <w:rPr>
                <w:rStyle w:val="a8"/>
                <w:noProof/>
              </w:rPr>
              <w:t xml:space="preserve">Поиск документов в системе </w:t>
            </w:r>
            <w:r w:rsidR="00C066D9" w:rsidRPr="006400F5">
              <w:rPr>
                <w:rStyle w:val="a8"/>
                <w:noProof/>
                <w:lang w:val="en-US"/>
              </w:rPr>
              <w:t>NormaCS</w:t>
            </w:r>
            <w:r w:rsidR="00C066D9">
              <w:rPr>
                <w:noProof/>
                <w:webHidden/>
              </w:rPr>
              <w:tab/>
            </w:r>
            <w:r w:rsidR="00C066D9">
              <w:rPr>
                <w:noProof/>
                <w:webHidden/>
              </w:rPr>
              <w:fldChar w:fldCharType="begin"/>
            </w:r>
            <w:r w:rsidR="00C066D9">
              <w:rPr>
                <w:noProof/>
                <w:webHidden/>
              </w:rPr>
              <w:instrText xml:space="preserve"> PAGEREF _Toc70086196 \h </w:instrText>
            </w:r>
            <w:r w:rsidR="00C066D9">
              <w:rPr>
                <w:noProof/>
                <w:webHidden/>
              </w:rPr>
            </w:r>
            <w:r w:rsidR="00C066D9">
              <w:rPr>
                <w:noProof/>
                <w:webHidden/>
              </w:rPr>
              <w:fldChar w:fldCharType="separate"/>
            </w:r>
            <w:r w:rsidR="00C066D9">
              <w:rPr>
                <w:noProof/>
                <w:webHidden/>
              </w:rPr>
              <w:t>9</w:t>
            </w:r>
            <w:r w:rsidR="00C066D9">
              <w:rPr>
                <w:noProof/>
                <w:webHidden/>
              </w:rPr>
              <w:fldChar w:fldCharType="end"/>
            </w:r>
          </w:hyperlink>
        </w:p>
        <w:p w:rsidR="00896C71" w:rsidRDefault="00896C71">
          <w:r>
            <w:rPr>
              <w:b/>
              <w:bCs/>
            </w:rPr>
            <w:fldChar w:fldCharType="end"/>
          </w:r>
        </w:p>
      </w:sdtContent>
    </w:sdt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 w:rsidP="00895CD3">
      <w:pPr>
        <w:pStyle w:val="ab"/>
        <w:rPr>
          <w:rFonts w:ascii="Times New Roman" w:hAnsi="Times New Roman" w:cs="Times New Roman"/>
        </w:rPr>
      </w:pPr>
    </w:p>
    <w:p w:rsidR="00896C71" w:rsidRDefault="00896C71">
      <w:pPr>
        <w:rPr>
          <w:rFonts w:ascii="Times New Roman" w:hAnsi="Times New Roman" w:cs="Times New Roman"/>
        </w:rPr>
      </w:pPr>
    </w:p>
    <w:p w:rsidR="00896C71" w:rsidRDefault="00896C71" w:rsidP="00CD0D78">
      <w:pPr>
        <w:pStyle w:val="1"/>
        <w:jc w:val="left"/>
      </w:pPr>
      <w:bookmarkStart w:id="1" w:name="_Toc70086190"/>
      <w:r w:rsidRPr="00896C71">
        <w:lastRenderedPageBreak/>
        <w:t>Руководство по установке</w:t>
      </w:r>
      <w:bookmarkEnd w:id="1"/>
    </w:p>
    <w:p w:rsidR="008D76B0" w:rsidRDefault="008D76B0" w:rsidP="008D76B0">
      <w:pPr>
        <w:pStyle w:val="EBNormal"/>
      </w:pPr>
      <w:r>
        <w:t>Начало установки</w:t>
      </w:r>
    </w:p>
    <w:p w:rsidR="008D76B0" w:rsidRDefault="008D76B0" w:rsidP="008D76B0">
      <w:pPr>
        <w:pStyle w:val="EBNormal"/>
      </w:pPr>
      <w:r w:rsidRPr="008D76B0">
        <w:rPr>
          <w:noProof/>
        </w:rPr>
        <w:drawing>
          <wp:inline distT="0" distB="0" distL="0" distR="0" wp14:anchorId="45E41286" wp14:editId="725A1058">
            <wp:extent cx="4258269" cy="6134956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61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B0" w:rsidRDefault="008D76B0" w:rsidP="008D76B0">
      <w:pPr>
        <w:pStyle w:val="EBNormal"/>
      </w:pPr>
    </w:p>
    <w:p w:rsidR="008D76B0" w:rsidRDefault="008D76B0" w:rsidP="008D76B0">
      <w:pPr>
        <w:pStyle w:val="EBNormal"/>
      </w:pPr>
      <w:r>
        <w:t xml:space="preserve">В окне лицензионного соглашения, нажмите кнопку </w:t>
      </w:r>
      <w:r w:rsidRPr="008D76B0">
        <w:t>“</w:t>
      </w:r>
      <w:r>
        <w:t>Я согласен</w:t>
      </w:r>
      <w:r w:rsidRPr="008D76B0">
        <w:t>”</w:t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 w:rsidRPr="00893C79">
        <w:rPr>
          <w:noProof/>
        </w:rPr>
        <w:lastRenderedPageBreak/>
        <w:drawing>
          <wp:inline distT="0" distB="0" distL="0" distR="0" wp14:anchorId="0C5ADB51" wp14:editId="2D18B746">
            <wp:extent cx="4258269" cy="6173061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>
        <w:t xml:space="preserve">Выберите пункт </w:t>
      </w:r>
      <w:r w:rsidRPr="00893C79">
        <w:t>“</w:t>
      </w:r>
      <w:r>
        <w:t>Обычная</w:t>
      </w:r>
      <w:r w:rsidRPr="00893C79">
        <w:t>”</w:t>
      </w:r>
      <w:r>
        <w:t xml:space="preserve"> и нажмите кнопку </w:t>
      </w:r>
      <w:r w:rsidRPr="00893C79">
        <w:t>“</w:t>
      </w:r>
      <w:r>
        <w:t>Далее</w:t>
      </w:r>
      <w:r w:rsidRPr="00893C79">
        <w:t>”</w:t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 w:rsidRPr="00893C79">
        <w:rPr>
          <w:noProof/>
        </w:rPr>
        <w:lastRenderedPageBreak/>
        <w:drawing>
          <wp:inline distT="0" distB="0" distL="0" distR="0" wp14:anchorId="2F6294BD" wp14:editId="78DAA320">
            <wp:extent cx="4229690" cy="61540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>
        <w:t>В настройках нет необходимости что-либо</w:t>
      </w:r>
      <w:r w:rsidRPr="00893C79">
        <w:t xml:space="preserve"> менять</w:t>
      </w:r>
      <w:r>
        <w:t>, нажмите кнопку</w:t>
      </w:r>
      <w:r w:rsidRPr="00893C79">
        <w:t xml:space="preserve"> “</w:t>
      </w:r>
      <w:r>
        <w:t>Далее</w:t>
      </w:r>
      <w:r w:rsidRPr="00893C79">
        <w:t>”</w:t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 w:rsidRPr="00893C79">
        <w:rPr>
          <w:noProof/>
        </w:rPr>
        <w:lastRenderedPageBreak/>
        <w:drawing>
          <wp:inline distT="0" distB="0" distL="0" distR="0" wp14:anchorId="1BEEEC35" wp14:editId="1357C310">
            <wp:extent cx="4191585" cy="612543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>
        <w:t xml:space="preserve">Программа установки проверит доступ к необходимым ей областям Вашего компьютера, в случае удачи отобразится кнопка </w:t>
      </w:r>
      <w:r w:rsidRPr="00893C79">
        <w:t>“</w:t>
      </w:r>
      <w:r>
        <w:t>Установить</w:t>
      </w:r>
      <w:r w:rsidRPr="00893C79">
        <w:t>”</w:t>
      </w:r>
      <w:r>
        <w:t xml:space="preserve">, нажмите ее. В противном случае – необходимо исправить ошибки в доступе к необходимым данным и нажать кнопку </w:t>
      </w:r>
      <w:r w:rsidRPr="00893C79">
        <w:t>“</w:t>
      </w:r>
      <w:r>
        <w:t>Повторить</w:t>
      </w:r>
      <w:r w:rsidRPr="00893C79">
        <w:t>”</w:t>
      </w:r>
      <w:r>
        <w:t xml:space="preserve">, а потом кнопку </w:t>
      </w:r>
      <w:r w:rsidRPr="00893C79">
        <w:t>“</w:t>
      </w:r>
      <w:r>
        <w:t>Установить</w:t>
      </w:r>
      <w:r w:rsidRPr="00893C79">
        <w:t>”</w:t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 w:rsidRPr="00893C79">
        <w:rPr>
          <w:noProof/>
        </w:rPr>
        <w:lastRenderedPageBreak/>
        <w:drawing>
          <wp:inline distT="0" distB="0" distL="0" distR="0" wp14:anchorId="6B7AACD2" wp14:editId="653172FC">
            <wp:extent cx="4220164" cy="6115904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79" w:rsidRDefault="00893C79" w:rsidP="008D76B0">
      <w:pPr>
        <w:pStyle w:val="EBNormal"/>
      </w:pPr>
    </w:p>
    <w:p w:rsidR="00893C79" w:rsidRDefault="00893C79" w:rsidP="008D76B0">
      <w:pPr>
        <w:pStyle w:val="EBNormal"/>
      </w:pPr>
      <w:r>
        <w:t>Дождитесь завершения процесса установки основных компонент.</w:t>
      </w: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  <w:r w:rsidRPr="00382618">
        <w:rPr>
          <w:noProof/>
        </w:rPr>
        <w:lastRenderedPageBreak/>
        <w:drawing>
          <wp:inline distT="0" distB="0" distL="0" distR="0" wp14:anchorId="3342CCEB" wp14:editId="620E0310">
            <wp:extent cx="4267796" cy="61063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18" w:rsidRDefault="00382618" w:rsidP="008D76B0">
      <w:pPr>
        <w:pStyle w:val="EBNormal"/>
      </w:pPr>
    </w:p>
    <w:p w:rsidR="00382618" w:rsidRDefault="00382618" w:rsidP="008D76B0">
      <w:pPr>
        <w:pStyle w:val="EBNormal"/>
      </w:pPr>
      <w:r>
        <w:t xml:space="preserve">Нажмите кнопку </w:t>
      </w:r>
      <w:r w:rsidRPr="001F4F13">
        <w:t>“</w:t>
      </w:r>
      <w:r>
        <w:t>Запуст</w:t>
      </w:r>
      <w:r w:rsidR="001F4F13">
        <w:t>ить</w:t>
      </w:r>
      <w:r w:rsidRPr="001F4F13">
        <w:t>”</w:t>
      </w:r>
      <w:r w:rsidR="001F4F13">
        <w:t xml:space="preserve">, чтобы запустилось ПО </w:t>
      </w:r>
      <w:r w:rsidR="001F4F13" w:rsidRPr="001F4F13">
        <w:t>“</w:t>
      </w:r>
      <w:r w:rsidR="001F4F13">
        <w:t>В Эксперте</w:t>
      </w:r>
      <w:r w:rsidR="001F4F13" w:rsidRPr="001F4F13">
        <w:t>”</w:t>
      </w:r>
      <w:r w:rsidR="001F4F13">
        <w:t>, и перейти к этапу авторизации</w:t>
      </w: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</w:p>
    <w:p w:rsidR="001F4F13" w:rsidRDefault="001F4F13" w:rsidP="008D76B0">
      <w:pPr>
        <w:pStyle w:val="EBNormal"/>
      </w:pPr>
      <w:r w:rsidRPr="001F4F13">
        <w:rPr>
          <w:noProof/>
        </w:rPr>
        <w:lastRenderedPageBreak/>
        <w:drawing>
          <wp:inline distT="0" distB="0" distL="0" distR="0" wp14:anchorId="6183AD44" wp14:editId="1616BA6B">
            <wp:extent cx="5896798" cy="4115374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13" w:rsidRDefault="001F4F13" w:rsidP="008D76B0">
      <w:pPr>
        <w:pStyle w:val="EBNormal"/>
      </w:pPr>
    </w:p>
    <w:p w:rsidR="001F4F13" w:rsidRPr="001F4F13" w:rsidRDefault="001F4F13" w:rsidP="008D76B0">
      <w:pPr>
        <w:pStyle w:val="EBNormal"/>
      </w:pPr>
      <w:r>
        <w:t xml:space="preserve">Изначально, лицензия </w:t>
      </w:r>
      <w:r>
        <w:rPr>
          <w:lang w:val="en-US"/>
        </w:rPr>
        <w:t>FREE</w:t>
      </w:r>
      <w:r w:rsidRPr="001F4F13">
        <w:t>,</w:t>
      </w:r>
      <w:r>
        <w:t xml:space="preserve"> Вам необходимо скопировать лицензию, которую выдал Ваш менеджер и вставить в поле Лицензия. После этого нажать на кнопку </w:t>
      </w:r>
      <w:r w:rsidR="00895642" w:rsidRPr="005D7271">
        <w:t>“</w:t>
      </w:r>
      <w:r>
        <w:t>Применить</w:t>
      </w:r>
      <w:r w:rsidR="00895642" w:rsidRPr="005D7271">
        <w:t>”</w:t>
      </w:r>
      <w:r>
        <w:t xml:space="preserve"> и потом на кнопку </w:t>
      </w:r>
      <w:r w:rsidRPr="005D7271">
        <w:t>“</w:t>
      </w:r>
      <w:r>
        <w:t>ОК</w:t>
      </w:r>
      <w:r w:rsidRPr="005D7271">
        <w:t>”</w:t>
      </w:r>
      <w:r>
        <w:t xml:space="preserve">. Закройте и снова откройте приложение </w:t>
      </w:r>
      <w:r>
        <w:rPr>
          <w:lang w:val="en-US"/>
        </w:rPr>
        <w:t>“</w:t>
      </w:r>
      <w:r>
        <w:t>В Эксперте</w:t>
      </w:r>
      <w:r>
        <w:rPr>
          <w:lang w:val="en-US"/>
        </w:rPr>
        <w:t>”</w:t>
      </w:r>
      <w:r>
        <w:t>.</w:t>
      </w:r>
    </w:p>
    <w:p w:rsidR="00456519" w:rsidRPr="00D2079E" w:rsidRDefault="00895CD3" w:rsidP="00CD0D78">
      <w:pPr>
        <w:pStyle w:val="1"/>
        <w:jc w:val="left"/>
      </w:pPr>
      <w:bookmarkStart w:id="2" w:name="_Toc70086191"/>
      <w:r w:rsidRPr="00896C71">
        <w:lastRenderedPageBreak/>
        <w:t xml:space="preserve">Руководство по использованию </w:t>
      </w:r>
      <w:r w:rsidR="0000275F">
        <w:t>ИНДИГРАТОРА</w:t>
      </w:r>
      <w:bookmarkEnd w:id="2"/>
    </w:p>
    <w:p w:rsidR="00895CD3" w:rsidRPr="00896C71" w:rsidRDefault="00895CD3" w:rsidP="00895CD3">
      <w:pPr>
        <w:rPr>
          <w:rFonts w:ascii="Times New Roman" w:hAnsi="Times New Roman" w:cs="Times New Roman"/>
        </w:rPr>
      </w:pPr>
    </w:p>
    <w:p w:rsidR="002C6E4B" w:rsidRPr="00896C71" w:rsidRDefault="002C6E4B" w:rsidP="00CD0D78">
      <w:pPr>
        <w:pStyle w:val="2"/>
      </w:pPr>
      <w:bookmarkStart w:id="3" w:name="_Toc70086192"/>
      <w:r w:rsidRPr="00896C71">
        <w:t>Запрос документов</w:t>
      </w:r>
      <w:bookmarkEnd w:id="3"/>
    </w:p>
    <w:p w:rsidR="002C6E4B" w:rsidRPr="00DB5A19" w:rsidRDefault="002C6E4B" w:rsidP="00CD0D7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отправки запроса на поиск документа, отсутствующего в системе </w:t>
      </w:r>
      <w:proofErr w:type="spellStart"/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находящегося в неприобретенном разделе нужно совершить следующие действия:</w:t>
      </w:r>
    </w:p>
    <w:p w:rsidR="002C6E4B" w:rsidRPr="00DB5A19" w:rsidRDefault="002C6E4B" w:rsidP="00CD0D78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кнопку «Запросить документ». </w:t>
      </w:r>
    </w:p>
    <w:p w:rsidR="002C6E4B" w:rsidRPr="00DB5A19" w:rsidRDefault="002C6E4B" w:rsidP="00CD0D78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поле «Ввести информацию о документе», - ввести максимальное количество известной о документе информации: номер документа, его наименование, разработчик документа, и т.д. </w:t>
      </w:r>
    </w:p>
    <w:p w:rsidR="002C6E4B" w:rsidRPr="00DB5A19" w:rsidRDefault="002C6E4B" w:rsidP="00CD0D78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выпадающего списка выбрать одно из уточнений:</w:t>
      </w:r>
    </w:p>
    <w:p w:rsidR="002C6E4B" w:rsidRPr="00DB5A19" w:rsidRDefault="002C6E4B" w:rsidP="00CD0D78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Выслать текст документа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E4B" w:rsidRPr="00DB5A19" w:rsidRDefault="002C6E4B" w:rsidP="00CD0D78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высылать текст документа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E4B" w:rsidRPr="00DB5A19" w:rsidRDefault="002C6E4B" w:rsidP="00CD0D78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Выслать подборку документов</w:t>
      </w:r>
    </w:p>
    <w:p w:rsidR="002C6E4B" w:rsidRPr="00DB5A19" w:rsidRDefault="002C6E4B" w:rsidP="00CD0D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E4B" w:rsidRPr="00DB5A19" w:rsidRDefault="002C6E4B" w:rsidP="00CD0D78">
      <w:pPr>
        <w:pStyle w:val="ac"/>
        <w:numPr>
          <w:ilvl w:val="0"/>
          <w:numId w:val="6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«Отправить»</w:t>
      </w:r>
    </w:p>
    <w:p w:rsidR="002C6E4B" w:rsidRDefault="007F2D41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28160D" wp14:editId="65E2C6BD">
            <wp:extent cx="6001588" cy="4725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41" w:rsidRDefault="007F2D41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41" w:rsidRDefault="007F2D41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41" w:rsidRPr="00896C71" w:rsidRDefault="007F2D41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4B" w:rsidRPr="00CD0D78" w:rsidRDefault="002C6E4B" w:rsidP="00CD0D78">
      <w:pPr>
        <w:pStyle w:val="2"/>
      </w:pPr>
      <w:bookmarkStart w:id="4" w:name="_Toc70086193"/>
      <w:r w:rsidRPr="00896C71">
        <w:t>Запрос консультации экспертов</w:t>
      </w:r>
      <w:bookmarkEnd w:id="4"/>
    </w:p>
    <w:p w:rsidR="002C6E4B" w:rsidRPr="00DB5A19" w:rsidRDefault="002C6E4B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Запрос консультаций экспертов осуществляется бесплатно в рамках обслуживания системы </w:t>
      </w:r>
      <w:proofErr w:type="spellStart"/>
      <w:r w:rsidRPr="00DB5A19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На вопросы отвечают квалифицированные специалисты, ссылаясь на действующую нормативную документацию. Ответы на вопросы размещаются на ресурсе </w:t>
      </w:r>
      <w:hyperlink r:id="rId18" w:history="1">
        <w:r w:rsidRPr="00DB5A19">
          <w:rPr>
            <w:rStyle w:val="a8"/>
            <w:rFonts w:ascii="Times New Roman" w:hAnsi="Times New Roman" w:cs="Times New Roman"/>
            <w:color w:val="0563C1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www.normacs.info</w:t>
        </w:r>
      </w:hyperlink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6E4B" w:rsidRPr="00DB5A19" w:rsidRDefault="002C6E4B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Для запроса консультации экспертов необходимо совершить следующие действия.</w:t>
      </w:r>
    </w:p>
    <w:p w:rsidR="002C6E4B" w:rsidRPr="00DB5A19" w:rsidRDefault="002C6E4B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Персональные данные заполняются только один раз. Далее сохраняются.</w:t>
      </w:r>
    </w:p>
    <w:p w:rsidR="002C6E4B" w:rsidRPr="00DB5A19" w:rsidRDefault="002C6E4B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 Выбрать тему запроса в выпадающем списке справа.</w:t>
      </w:r>
    </w:p>
    <w:p w:rsidR="002C6E4B" w:rsidRDefault="002C6E4B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2. Описать в основном окне подробно ваш вопрос эксперту и нажать кнопку «</w:t>
      </w:r>
      <w:r w:rsidRPr="00DB5A19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Отправить</w:t>
      </w:r>
      <w:r w:rsidRPr="00DB5A1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7F2D41" w:rsidRDefault="007F2D41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F2D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5F42F85" wp14:editId="2E35B54E">
            <wp:extent cx="6001588" cy="469648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41" w:rsidRDefault="007F2D41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7F2D41" w:rsidRPr="00DB5A19" w:rsidRDefault="007F2D41" w:rsidP="00CD0D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C6E4B" w:rsidRPr="00896C71" w:rsidRDefault="002C6E4B" w:rsidP="00CD0D78">
      <w:pPr>
        <w:pStyle w:val="2"/>
      </w:pPr>
      <w:bookmarkStart w:id="5" w:name="_Toc70086194"/>
      <w:r w:rsidRPr="00896C71">
        <w:t>Онлайн мониторинг запросов</w:t>
      </w:r>
      <w:bookmarkEnd w:id="5"/>
    </w:p>
    <w:p w:rsidR="002C6E4B" w:rsidRPr="00DB5A19" w:rsidRDefault="002C6E4B" w:rsidP="006B4E2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разделе «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Информация»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находятся все произведенные запросы на поиск документов, консультаций экспертов и их статусы, а также дата, время формирования запроса и в онлайн режиме изменение статуса запросов.</w:t>
      </w:r>
    </w:p>
    <w:p w:rsidR="002C6E4B" w:rsidRPr="00DB5A19" w:rsidRDefault="002C6E4B" w:rsidP="006B4E2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системе предусмотрены следующие статусы для запросов:</w:t>
      </w:r>
    </w:p>
    <w:p w:rsidR="002C6E4B" w:rsidRPr="00DB5A19" w:rsidRDefault="002C6E4B" w:rsidP="006B4E2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·        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Запрос получен</w:t>
      </w:r>
    </w:p>
    <w:p w:rsidR="002C6E4B" w:rsidRPr="00DB5A19" w:rsidRDefault="002C6E4B" w:rsidP="006B4E2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·        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Поиск документа</w:t>
      </w:r>
    </w:p>
    <w:p w:rsidR="002C6E4B" w:rsidRPr="00DB5A19" w:rsidRDefault="002C6E4B" w:rsidP="006B4E2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·        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Документ выслан</w:t>
      </w:r>
    </w:p>
    <w:p w:rsidR="002C6E4B" w:rsidRPr="00DB5A19" w:rsidRDefault="002C6E4B" w:rsidP="006B4E2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·        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Срок поиска документа истёк</w:t>
      </w:r>
    </w:p>
    <w:p w:rsidR="002C6E4B" w:rsidRPr="00DB5A19" w:rsidRDefault="002C6E4B" w:rsidP="006B4E29">
      <w:pPr>
        <w:spacing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·        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Документ не найден</w:t>
      </w:r>
    </w:p>
    <w:p w:rsidR="002C6E4B" w:rsidRDefault="002C6E4B" w:rsidP="006B4E2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 факту изменения статуса запроса документа на электронную почту приходит уведомление.</w:t>
      </w:r>
    </w:p>
    <w:p w:rsidR="007F2D41" w:rsidRPr="00DB5A19" w:rsidRDefault="007F2D41" w:rsidP="006B4E2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F2D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A0AFEC4" wp14:editId="5B960D9F">
            <wp:extent cx="5734850" cy="447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4B" w:rsidRPr="00896C71" w:rsidRDefault="002C6E4B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29" w:rsidRPr="00896C71" w:rsidRDefault="006B4E29" w:rsidP="00CD0D78">
      <w:pPr>
        <w:pStyle w:val="2"/>
      </w:pPr>
      <w:bookmarkStart w:id="6" w:name="_Toc70086195"/>
      <w:r w:rsidRPr="00896C71">
        <w:t>Выгрузка документов</w:t>
      </w:r>
      <w:bookmarkEnd w:id="6"/>
    </w:p>
    <w:p w:rsidR="006B4E29" w:rsidRPr="00896C71" w:rsidRDefault="006B4E29" w:rsidP="006B4E2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89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меню «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Экспорт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» можно выгрузить списком актуальные библиографические данные нормативных документов из любых разделов системы </w:t>
      </w: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форматах 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XLS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XML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HTML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B4E29" w:rsidRPr="00DB5A19" w:rsidRDefault="00A01662" w:rsidP="00A01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B4E29"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Для этого:</w:t>
      </w:r>
    </w:p>
    <w:p w:rsidR="006B4E29" w:rsidRDefault="006B4E29" w:rsidP="00A01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1.  В разделе «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Способ выгрузки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 выбираем из выпадающего списка один из вариантов выгрузки:</w:t>
      </w:r>
    </w:p>
    <w:p w:rsidR="007F2D41" w:rsidRPr="00DB5A19" w:rsidRDefault="007F2D41" w:rsidP="00A01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F2D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546D3F6" wp14:editId="01BEFCDE">
            <wp:extent cx="4324954" cy="174331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Классификаторы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– выгрузка документов из любого выбранного раздела системы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 коммерческого или внутреннего.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Текущий документ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– в основном окне загружается документ, находящийся в окне найденных на данный момент в программе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Выборка документов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– открываем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выделяем необходимый </w:t>
      </w:r>
      <w:proofErr w:type="gram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документ(</w:t>
      </w:r>
      <w:proofErr w:type="gram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ы) и нажимаем кнопку Копировать ссылку на документ(ы).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Помещенный </w:t>
      </w:r>
      <w:proofErr w:type="gram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документ(</w:t>
      </w:r>
      <w:proofErr w:type="gram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ы)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– открываем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выбираем нужные документы и перетаскиваем их в основное окно </w:t>
      </w:r>
      <w:proofErr w:type="spellStart"/>
      <w:r w:rsidR="00C06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Индигратора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затем ставим галочку напротив необходимых документов либо нажимаем на кнопку «Выбрать все» снизу.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Скопированный документ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– открываем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выделяем необходимый документ, нажимаем на нем правой кнопкой мышки и выбираем пункт Копировать ссылку на документ.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Избранное 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– открываем </w:t>
      </w:r>
      <w:proofErr w:type="spellStart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нажимаем кнопку Панель избранных документов затем жмем кнопку Экспортировать избранное. Далее перетаскиваем экспортированный файл в основное окно</w:t>
      </w:r>
      <w:r w:rsidR="00002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02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Индигратора</w:t>
      </w:r>
      <w:proofErr w:type="spellEnd"/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B4E29" w:rsidRPr="00DB5A19" w:rsidRDefault="006B4E29" w:rsidP="00A01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2. Справа ставим галочки напротив интересующих Вас полей из библиографии документа. </w:t>
      </w:r>
    </w:p>
    <w:p w:rsidR="006B4E29" w:rsidRPr="00DB5A19" w:rsidRDefault="006B4E29" w:rsidP="006B4E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3. Внизу справа выделяем формат выгружаемого документа.</w:t>
      </w:r>
    </w:p>
    <w:p w:rsidR="006B4E29" w:rsidRDefault="006B4E29" w:rsidP="006B4E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4. Нажать кнопку «</w:t>
      </w:r>
      <w:r w:rsidRPr="00DB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Далее</w:t>
      </w:r>
      <w:r w:rsidRPr="00DB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». </w:t>
      </w:r>
    </w:p>
    <w:p w:rsidR="007F2D41" w:rsidRPr="00DB5A19" w:rsidRDefault="007F2D41" w:rsidP="007F2D4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F2D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CD439F" wp14:editId="1C1A998B">
            <wp:extent cx="5706271" cy="439163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29" w:rsidRPr="00896C71" w:rsidRDefault="006B4E29" w:rsidP="00CD0D78">
      <w:pPr>
        <w:pStyle w:val="2"/>
      </w:pPr>
      <w:bookmarkStart w:id="7" w:name="_Toc70086196"/>
      <w:r w:rsidRPr="00896C71">
        <w:t xml:space="preserve">Поиск документов в системе </w:t>
      </w:r>
      <w:proofErr w:type="spellStart"/>
      <w:r w:rsidRPr="00896C71">
        <w:rPr>
          <w:lang w:val="en-US"/>
        </w:rPr>
        <w:t>NormaCS</w:t>
      </w:r>
      <w:bookmarkEnd w:id="7"/>
      <w:proofErr w:type="spellEnd"/>
    </w:p>
    <w:p w:rsidR="006B4E29" w:rsidRPr="00896C71" w:rsidRDefault="006B4E29" w:rsidP="006B4E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поиска информации о нормативном документе можно не загружать клиентскую часть </w:t>
      </w:r>
      <w:proofErr w:type="spellStart"/>
      <w:r w:rsidRPr="00DB5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воспользоваться быстрым поиском документа в </w:t>
      </w:r>
      <w:proofErr w:type="spellStart"/>
      <w:r w:rsidR="00002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Индиграторе</w:t>
      </w:r>
      <w:proofErr w:type="spellEnd"/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в раздел меню </w:t>
      </w:r>
      <w:r w:rsidRPr="00DB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документов.</w:t>
      </w:r>
    </w:p>
    <w:p w:rsidR="006B4E29" w:rsidRPr="00DB5A19" w:rsidRDefault="006B4E29" w:rsidP="006B4E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6B4E29" w:rsidRPr="00DB5A19" w:rsidRDefault="006B4E29" w:rsidP="006B4E29">
      <w:p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1.    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Pr="00DB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ввести индекс документа</w:t>
      </w:r>
    </w:p>
    <w:p w:rsidR="006B4E29" w:rsidRPr="00DB5A19" w:rsidRDefault="006B4E29" w:rsidP="006B4E29">
      <w:p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2.    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Pr="00DB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ввести номер документа</w:t>
      </w:r>
    </w:p>
    <w:p w:rsidR="006B4E29" w:rsidRPr="00DB5A19" w:rsidRDefault="006B4E29" w:rsidP="006B4E29">
      <w:p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3.    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Pr="00DB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ввести наименование документа</w:t>
      </w:r>
    </w:p>
    <w:p w:rsidR="006B4E29" w:rsidRDefault="006B4E29" w:rsidP="006B4E29">
      <w:pPr>
        <w:spacing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4.    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«</w:t>
      </w:r>
      <w:r w:rsidRPr="00DB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</w:t>
      </w: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2D41" w:rsidRPr="00DB5A19" w:rsidRDefault="007F2D41" w:rsidP="006B4E29">
      <w:pPr>
        <w:spacing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928C6" wp14:editId="0E781164">
            <wp:extent cx="5868219" cy="46297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29" w:rsidRPr="00DB5A19" w:rsidRDefault="006B4E29" w:rsidP="006B4E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Кликните два раза левой кнопкой мышки по найденному документу что бы открыть его в программе </w:t>
      </w:r>
      <w:proofErr w:type="spellStart"/>
      <w:r w:rsidRPr="00DB5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NormaCS</w:t>
      </w:r>
      <w:proofErr w:type="spellEnd"/>
      <w:r w:rsidRPr="00DB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E29" w:rsidRPr="00896C71" w:rsidRDefault="006B4E29" w:rsidP="006B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4E29" w:rsidRPr="00896C71" w:rsidSect="00E369FB">
      <w:headerReference w:type="even" r:id="rId24"/>
      <w:footerReference w:type="first" r:id="rId25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7C" w:rsidRDefault="0048677C">
      <w:pPr>
        <w:spacing w:after="0" w:line="240" w:lineRule="auto"/>
      </w:pPr>
      <w:r>
        <w:separator/>
      </w:r>
    </w:p>
  </w:endnote>
  <w:endnote w:type="continuationSeparator" w:id="0">
    <w:p w:rsidR="0048677C" w:rsidRDefault="0048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542217"/>
      <w:docPartObj>
        <w:docPartGallery w:val="Page Numbers (Bottom of Page)"/>
        <w:docPartUnique/>
      </w:docPartObj>
    </w:sdtPr>
    <w:sdtEndPr/>
    <w:sdtContent>
      <w:p w:rsidR="00896C71" w:rsidRDefault="00896C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71">
          <w:rPr>
            <w:noProof/>
          </w:rPr>
          <w:t>16</w:t>
        </w:r>
        <w:r>
          <w:fldChar w:fldCharType="end"/>
        </w:r>
      </w:p>
    </w:sdtContent>
  </w:sdt>
  <w:p w:rsidR="00896C71" w:rsidRDefault="00896C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D" w:rsidRPr="00731433" w:rsidRDefault="0048677C" w:rsidP="00B233E7">
    <w:pPr>
      <w:jc w:val="center"/>
    </w:pPr>
  </w:p>
  <w:tbl>
    <w:tblPr>
      <w:tblW w:w="5000" w:type="pct"/>
      <w:tblLook w:val="0000" w:firstRow="0" w:lastRow="0" w:firstColumn="0" w:lastColumn="0" w:noHBand="0" w:noVBand="0"/>
    </w:tblPr>
    <w:tblGrid>
      <w:gridCol w:w="5364"/>
      <w:gridCol w:w="2859"/>
      <w:gridCol w:w="925"/>
      <w:gridCol w:w="706"/>
    </w:tblGrid>
    <w:tr w:rsidR="000F119D" w:rsidRPr="00F847C7">
      <w:tc>
        <w:tcPr>
          <w:tcW w:w="4182" w:type="pct"/>
          <w:gridSpan w:val="2"/>
          <w:vAlign w:val="center"/>
        </w:tcPr>
        <w:p w:rsidR="000F119D" w:rsidRPr="00F847C7" w:rsidRDefault="0048677C" w:rsidP="00B233E7"/>
      </w:tc>
      <w:tc>
        <w:tcPr>
          <w:tcW w:w="455" w:type="pct"/>
          <w:vAlign w:val="center"/>
        </w:tcPr>
        <w:p w:rsidR="000F119D" w:rsidRPr="00E60042" w:rsidRDefault="00E74748" w:rsidP="00B233E7">
          <w:r>
            <w:t>Стр.</w:t>
          </w:r>
          <w:r w:rsidRPr="00DC5551">
            <w:fldChar w:fldCharType="begin"/>
          </w:r>
          <w:r w:rsidRPr="00DC5551">
            <w:instrText xml:space="preserve"> PAGE </w:instrText>
          </w:r>
          <w:r w:rsidRPr="00DC5551">
            <w:fldChar w:fldCharType="separate"/>
          </w:r>
          <w:r>
            <w:rPr>
              <w:noProof/>
            </w:rPr>
            <w:t>114</w:t>
          </w:r>
          <w:r w:rsidRPr="00DC5551">
            <w:fldChar w:fldCharType="end"/>
          </w:r>
        </w:p>
      </w:tc>
      <w:tc>
        <w:tcPr>
          <w:tcW w:w="363" w:type="pct"/>
          <w:vAlign w:val="center"/>
        </w:tcPr>
        <w:p w:rsidR="000F119D" w:rsidRPr="00F847C7" w:rsidRDefault="0048677C" w:rsidP="00B233E7"/>
      </w:tc>
    </w:tr>
    <w:tr w:rsidR="000F119D" w:rsidRPr="00F847C7">
      <w:trPr>
        <w:trHeight w:val="303"/>
      </w:trPr>
      <w:tc>
        <w:tcPr>
          <w:tcW w:w="2727" w:type="pct"/>
          <w:vAlign w:val="center"/>
        </w:tcPr>
        <w:p w:rsidR="000F119D" w:rsidRPr="00F847C7" w:rsidRDefault="0048677C" w:rsidP="00B233E7"/>
      </w:tc>
      <w:tc>
        <w:tcPr>
          <w:tcW w:w="1455" w:type="pct"/>
          <w:vAlign w:val="center"/>
        </w:tcPr>
        <w:p w:rsidR="000F119D" w:rsidRPr="00205F1E" w:rsidRDefault="0048677C" w:rsidP="00B233E7"/>
      </w:tc>
      <w:tc>
        <w:tcPr>
          <w:tcW w:w="455" w:type="pct"/>
          <w:vAlign w:val="center"/>
        </w:tcPr>
        <w:p w:rsidR="000F119D" w:rsidRPr="00F847C7" w:rsidRDefault="0048677C" w:rsidP="00B233E7"/>
      </w:tc>
      <w:tc>
        <w:tcPr>
          <w:tcW w:w="363" w:type="pct"/>
          <w:vAlign w:val="center"/>
        </w:tcPr>
        <w:p w:rsidR="000F119D" w:rsidRPr="00F847C7" w:rsidRDefault="0048677C" w:rsidP="00B233E7"/>
      </w:tc>
    </w:tr>
  </w:tbl>
  <w:p w:rsidR="000F119D" w:rsidRPr="00731433" w:rsidRDefault="0048677C" w:rsidP="00B233E7">
    <w:pPr>
      <w:jc w:val="center"/>
    </w:pPr>
  </w:p>
  <w:p w:rsidR="000F119D" w:rsidRDefault="0048677C"/>
  <w:p w:rsidR="000F119D" w:rsidRDefault="0048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7C" w:rsidRDefault="0048677C">
      <w:pPr>
        <w:spacing w:after="0" w:line="240" w:lineRule="auto"/>
      </w:pPr>
      <w:r>
        <w:separator/>
      </w:r>
    </w:p>
  </w:footnote>
  <w:footnote w:type="continuationSeparator" w:id="0">
    <w:p w:rsidR="0048677C" w:rsidRDefault="0048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8" w:rsidRDefault="00E74748"/>
  <w:p w:rsidR="00E74748" w:rsidRDefault="00E747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D" w:rsidRDefault="00E74748" w:rsidP="00B233E7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0F119D" w:rsidRDefault="0048677C"/>
  <w:p w:rsidR="000F119D" w:rsidRDefault="0048677C"/>
  <w:p w:rsidR="000F119D" w:rsidRDefault="0048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399"/>
    <w:multiLevelType w:val="hybridMultilevel"/>
    <w:tmpl w:val="0AA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1D4"/>
    <w:multiLevelType w:val="hybridMultilevel"/>
    <w:tmpl w:val="5A5E1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720D"/>
    <w:multiLevelType w:val="multilevel"/>
    <w:tmpl w:val="652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D25FA"/>
    <w:multiLevelType w:val="hybridMultilevel"/>
    <w:tmpl w:val="89D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4FC"/>
    <w:multiLevelType w:val="hybridMultilevel"/>
    <w:tmpl w:val="0EC4DC70"/>
    <w:lvl w:ilvl="0" w:tplc="FAB48B6E">
      <w:start w:val="1"/>
      <w:numFmt w:val="none"/>
      <w:pStyle w:val="a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44427"/>
    <w:multiLevelType w:val="hybridMultilevel"/>
    <w:tmpl w:val="61E89D34"/>
    <w:lvl w:ilvl="0" w:tplc="44189898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64B86"/>
    <w:multiLevelType w:val="multilevel"/>
    <w:tmpl w:val="821616F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2D30F7"/>
    <w:multiLevelType w:val="hybridMultilevel"/>
    <w:tmpl w:val="D79E3F82"/>
    <w:lvl w:ilvl="0" w:tplc="17C8B4C8">
      <w:start w:val="1"/>
      <w:numFmt w:val="bullet"/>
      <w:pStyle w:val="EBListmark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F178E"/>
    <w:multiLevelType w:val="multilevel"/>
    <w:tmpl w:val="CE3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96"/>
    <w:rsid w:val="0000275F"/>
    <w:rsid w:val="00002CD9"/>
    <w:rsid w:val="00064EDA"/>
    <w:rsid w:val="000B6F02"/>
    <w:rsid w:val="000C7E7B"/>
    <w:rsid w:val="000D55DD"/>
    <w:rsid w:val="000E23E4"/>
    <w:rsid w:val="0014026F"/>
    <w:rsid w:val="0015072D"/>
    <w:rsid w:val="00174096"/>
    <w:rsid w:val="001F4F13"/>
    <w:rsid w:val="002347E2"/>
    <w:rsid w:val="002C6E4B"/>
    <w:rsid w:val="00382618"/>
    <w:rsid w:val="003F3EC4"/>
    <w:rsid w:val="00415D84"/>
    <w:rsid w:val="00456519"/>
    <w:rsid w:val="0048677C"/>
    <w:rsid w:val="004E2C06"/>
    <w:rsid w:val="005D5A2E"/>
    <w:rsid w:val="005D7271"/>
    <w:rsid w:val="00655B9A"/>
    <w:rsid w:val="006B4E29"/>
    <w:rsid w:val="007336A1"/>
    <w:rsid w:val="00734F20"/>
    <w:rsid w:val="007C4930"/>
    <w:rsid w:val="007F1CAA"/>
    <w:rsid w:val="007F2D41"/>
    <w:rsid w:val="007F4D99"/>
    <w:rsid w:val="00836D5F"/>
    <w:rsid w:val="00893C79"/>
    <w:rsid w:val="00895642"/>
    <w:rsid w:val="00895CD3"/>
    <w:rsid w:val="00896C71"/>
    <w:rsid w:val="008A7C6B"/>
    <w:rsid w:val="008D76B0"/>
    <w:rsid w:val="008F13EB"/>
    <w:rsid w:val="009262B9"/>
    <w:rsid w:val="00A01662"/>
    <w:rsid w:val="00A01E32"/>
    <w:rsid w:val="00A03618"/>
    <w:rsid w:val="00A3640A"/>
    <w:rsid w:val="00A8031C"/>
    <w:rsid w:val="00AD057F"/>
    <w:rsid w:val="00B267BA"/>
    <w:rsid w:val="00BB1DD0"/>
    <w:rsid w:val="00BC6A04"/>
    <w:rsid w:val="00C066D9"/>
    <w:rsid w:val="00C74BAC"/>
    <w:rsid w:val="00CB039D"/>
    <w:rsid w:val="00CC610F"/>
    <w:rsid w:val="00CD0D78"/>
    <w:rsid w:val="00D2079E"/>
    <w:rsid w:val="00D8409B"/>
    <w:rsid w:val="00DB5A19"/>
    <w:rsid w:val="00E74748"/>
    <w:rsid w:val="00E77799"/>
    <w:rsid w:val="00EC5B2F"/>
    <w:rsid w:val="00F52BE2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BAEE2-F86B-4909-8D45-70593E6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_EB_1"/>
    <w:next w:val="EBNormal"/>
    <w:link w:val="10"/>
    <w:qFormat/>
    <w:rsid w:val="00E74748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"/>
    <w:basedOn w:val="1"/>
    <w:next w:val="EBNormal"/>
    <w:link w:val="20"/>
    <w:qFormat/>
    <w:rsid w:val="00E74748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"/>
    <w:basedOn w:val="2"/>
    <w:next w:val="EBNormal"/>
    <w:link w:val="30"/>
    <w:qFormat/>
    <w:rsid w:val="00E74748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styleId="4">
    <w:name w:val="heading 4"/>
    <w:aliases w:val="_EB_4"/>
    <w:basedOn w:val="3"/>
    <w:next w:val="EBNormal"/>
    <w:link w:val="40"/>
    <w:qFormat/>
    <w:rsid w:val="00E74748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_EB_5_нумерован,_EB_5"/>
    <w:basedOn w:val="4"/>
    <w:next w:val="EBNormal"/>
    <w:link w:val="50"/>
    <w:qFormat/>
    <w:rsid w:val="00E74748"/>
    <w:pPr>
      <w:numPr>
        <w:ilvl w:val="4"/>
      </w:numPr>
      <w:spacing w:after="180"/>
      <w:outlineLvl w:val="4"/>
    </w:pPr>
    <w:rPr>
      <w:rFonts w:cs="Times New Roman"/>
      <w:bCs/>
      <w:iCs w:val="0"/>
      <w:lang w:val="x-none" w:eastAsia="ko-KR"/>
    </w:rPr>
  </w:style>
  <w:style w:type="paragraph" w:styleId="6">
    <w:name w:val="heading 6"/>
    <w:basedOn w:val="a0"/>
    <w:next w:val="a0"/>
    <w:link w:val="60"/>
    <w:qFormat/>
    <w:rsid w:val="00E7474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7474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7474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E7474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_EB_1 Знак"/>
    <w:basedOn w:val="a1"/>
    <w:link w:val="1"/>
    <w:rsid w:val="00E74748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"/>
    <w:basedOn w:val="a1"/>
    <w:link w:val="2"/>
    <w:rsid w:val="00E74748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"/>
    <w:basedOn w:val="a1"/>
    <w:link w:val="3"/>
    <w:rsid w:val="00E74748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"/>
    <w:basedOn w:val="a1"/>
    <w:link w:val="4"/>
    <w:rsid w:val="00E74748"/>
    <w:rPr>
      <w:rFonts w:ascii="Times New Roman" w:eastAsia="Times New Roman" w:hAnsi="Times New Roman" w:cs="Arial"/>
      <w:b/>
      <w:iCs/>
      <w:sz w:val="24"/>
      <w:szCs w:val="26"/>
      <w:lang w:eastAsia="ru-RU"/>
    </w:rPr>
  </w:style>
  <w:style w:type="character" w:customStyle="1" w:styleId="50">
    <w:name w:val="Заголовок 5 Знак"/>
    <w:aliases w:val="_EB_5_нумерован Знак,_EB_5 Знак"/>
    <w:basedOn w:val="a1"/>
    <w:link w:val="5"/>
    <w:rsid w:val="00E74748"/>
    <w:rPr>
      <w:rFonts w:ascii="Times New Roman" w:eastAsia="Times New Roman" w:hAnsi="Times New Roman" w:cs="Times New Roman"/>
      <w:b/>
      <w:bCs/>
      <w:sz w:val="24"/>
      <w:szCs w:val="26"/>
      <w:lang w:val="x-none" w:eastAsia="ko-KR"/>
    </w:rPr>
  </w:style>
  <w:style w:type="character" w:customStyle="1" w:styleId="60">
    <w:name w:val="Заголовок 6 Знак"/>
    <w:basedOn w:val="a1"/>
    <w:link w:val="6"/>
    <w:rsid w:val="00E747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74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47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74748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semiHidden/>
    <w:rsid w:val="00E74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semiHidden/>
    <w:rsid w:val="00E7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E74748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E74748"/>
    <w:pPr>
      <w:numPr>
        <w:numId w:val="1"/>
      </w:numPr>
      <w:spacing w:after="60" w:line="240" w:lineRule="auto"/>
      <w:ind w:left="1135" w:hanging="284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6">
    <w:name w:val="footer"/>
    <w:basedOn w:val="a0"/>
    <w:link w:val="a7"/>
    <w:uiPriority w:val="99"/>
    <w:rsid w:val="00E74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74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E74748"/>
    <w:rPr>
      <w:sz w:val="28"/>
      <w:lang w:eastAsia="ru-RU"/>
    </w:rPr>
  </w:style>
  <w:style w:type="paragraph" w:styleId="11">
    <w:name w:val="toc 1"/>
    <w:uiPriority w:val="39"/>
    <w:rsid w:val="00E74748"/>
    <w:pPr>
      <w:tabs>
        <w:tab w:val="left" w:pos="454"/>
        <w:tab w:val="right" w:leader="dot" w:pos="9912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EBNameTable">
    <w:name w:val="_EB_Name_Table"/>
    <w:rsid w:val="00E74748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E74748"/>
    <w:pPr>
      <w:spacing w:before="120" w:after="60" w:line="240" w:lineRule="auto"/>
      <w:ind w:firstLine="567"/>
      <w:contextualSpacing/>
      <w:jc w:val="both"/>
    </w:pPr>
    <w:rPr>
      <w:sz w:val="28"/>
      <w:lang w:eastAsia="ru-RU"/>
    </w:rPr>
  </w:style>
  <w:style w:type="paragraph" w:customStyle="1" w:styleId="EBSign">
    <w:name w:val="_EB_Sign"/>
    <w:basedOn w:val="a0"/>
    <w:rsid w:val="00E74748"/>
    <w:pPr>
      <w:keepNext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Tablenorm">
    <w:name w:val="_EB_Table_norm"/>
    <w:rsid w:val="00E74748"/>
    <w:pPr>
      <w:spacing w:before="60" w:after="60" w:line="240" w:lineRule="auto"/>
      <w:ind w:left="113" w:right="113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BTableHead">
    <w:name w:val="_EB_Table_Head"/>
    <w:basedOn w:val="EBTablenorm"/>
    <w:rsid w:val="00E74748"/>
    <w:pPr>
      <w:keepNext/>
      <w:suppressAutoHyphens/>
      <w:jc w:val="center"/>
    </w:pPr>
    <w:rPr>
      <w:b/>
      <w:bCs/>
    </w:rPr>
  </w:style>
  <w:style w:type="paragraph" w:customStyle="1" w:styleId="EBTitul0">
    <w:name w:val="_EB_Titul_0"/>
    <w:rsid w:val="00E74748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E74748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E7474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E74748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basedOn w:val="a0"/>
    <w:next w:val="a0"/>
    <w:uiPriority w:val="39"/>
    <w:rsid w:val="00E74748"/>
    <w:pPr>
      <w:tabs>
        <w:tab w:val="left" w:pos="851"/>
        <w:tab w:val="right" w:leader="dot" w:pos="9912"/>
      </w:tabs>
      <w:spacing w:before="60" w:after="60" w:line="240" w:lineRule="auto"/>
      <w:ind w:left="851" w:right="567" w:hanging="56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E74748"/>
    <w:rPr>
      <w:color w:val="0000FF"/>
      <w:u w:val="single"/>
    </w:rPr>
  </w:style>
  <w:style w:type="paragraph" w:styleId="31">
    <w:name w:val="toc 3"/>
    <w:basedOn w:val="a0"/>
    <w:uiPriority w:val="39"/>
    <w:rsid w:val="00E74748"/>
    <w:pPr>
      <w:tabs>
        <w:tab w:val="left" w:pos="1418"/>
        <w:tab w:val="right" w:leader="dot" w:pos="9911"/>
      </w:tabs>
      <w:spacing w:before="60" w:after="60" w:line="240" w:lineRule="auto"/>
      <w:ind w:left="1418" w:right="567" w:hanging="851"/>
      <w:contextualSpacing/>
    </w:pPr>
    <w:rPr>
      <w:rFonts w:ascii="Times New Roman" w:eastAsia="Times New Roman" w:hAnsi="Times New Roman" w:cs="Times New Roman"/>
      <w:bCs/>
      <w:iCs/>
      <w:noProof/>
      <w:sz w:val="24"/>
      <w:szCs w:val="24"/>
      <w:lang w:eastAsia="ru-RU"/>
    </w:rPr>
  </w:style>
  <w:style w:type="paragraph" w:customStyle="1" w:styleId="OTRTitulnamedoc">
    <w:name w:val="OTR_Titul_name_doc"/>
    <w:basedOn w:val="a0"/>
    <w:semiHidden/>
    <w:rsid w:val="00E74748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styleId="a9">
    <w:name w:val="page number"/>
    <w:basedOn w:val="a1"/>
    <w:semiHidden/>
    <w:rsid w:val="00E74748"/>
  </w:style>
  <w:style w:type="character" w:customStyle="1" w:styleId="EBListmark10">
    <w:name w:val="_EB_List_mark1 Знак Знак"/>
    <w:link w:val="EBListmark1"/>
    <w:rsid w:val="00E74748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ASFKScript">
    <w:name w:val="_ASFK_Script"/>
    <w:basedOn w:val="a0"/>
    <w:rsid w:val="00E7474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20" w:line="240" w:lineRule="auto"/>
      <w:ind w:left="567" w:right="28" w:firstLine="567"/>
      <w:contextualSpacing/>
    </w:pPr>
    <w:rPr>
      <w:rFonts w:ascii="Courier New" w:eastAsia="Times New Roman" w:hAnsi="Courier New" w:cs="Times New Roman"/>
      <w:spacing w:val="-20"/>
      <w:sz w:val="20"/>
      <w:szCs w:val="20"/>
      <w:lang w:val="en-US" w:eastAsia="ru-RU"/>
    </w:rPr>
  </w:style>
  <w:style w:type="paragraph" w:styleId="aa">
    <w:name w:val="caption"/>
    <w:basedOn w:val="a0"/>
    <w:next w:val="a0"/>
    <w:uiPriority w:val="35"/>
    <w:unhideWhenUsed/>
    <w:qFormat/>
    <w:rsid w:val="00836D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TML">
    <w:name w:val="HTML Code"/>
    <w:basedOn w:val="a1"/>
    <w:uiPriority w:val="99"/>
    <w:semiHidden/>
    <w:unhideWhenUsed/>
    <w:rsid w:val="00415D8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_Приложение"/>
    <w:basedOn w:val="1"/>
    <w:next w:val="a0"/>
    <w:rsid w:val="00415D84"/>
    <w:pPr>
      <w:numPr>
        <w:numId w:val="4"/>
      </w:numPr>
      <w:spacing w:after="360"/>
    </w:pPr>
  </w:style>
  <w:style w:type="paragraph" w:styleId="ab">
    <w:name w:val="TOC Heading"/>
    <w:basedOn w:val="1"/>
    <w:next w:val="a0"/>
    <w:uiPriority w:val="39"/>
    <w:unhideWhenUsed/>
    <w:qFormat/>
    <w:rsid w:val="007F4D99"/>
    <w:pPr>
      <w:keepLines/>
      <w:pageBreakBefore w:val="0"/>
      <w:numPr>
        <w:numId w:val="0"/>
      </w:numPr>
      <w:suppressAutoHyphens w:val="0"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  <w:lang w:eastAsia="en-US"/>
    </w:rPr>
  </w:style>
  <w:style w:type="paragraph" w:styleId="ac">
    <w:name w:val="List Paragraph"/>
    <w:basedOn w:val="a0"/>
    <w:uiPriority w:val="34"/>
    <w:qFormat/>
    <w:rsid w:val="002C6E4B"/>
    <w:pPr>
      <w:ind w:left="720"/>
      <w:contextualSpacing/>
    </w:pPr>
  </w:style>
  <w:style w:type="character" w:styleId="ad">
    <w:name w:val="Emphasis"/>
    <w:basedOn w:val="a1"/>
    <w:uiPriority w:val="20"/>
    <w:qFormat/>
    <w:rsid w:val="002C6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normacs.inf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F90C-94B9-47A0-AB25-84463168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16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 Емельянов</cp:lastModifiedBy>
  <cp:revision>17</cp:revision>
  <dcterms:created xsi:type="dcterms:W3CDTF">2020-10-28T08:44:00Z</dcterms:created>
  <dcterms:modified xsi:type="dcterms:W3CDTF">2021-07-15T08:33:00Z</dcterms:modified>
</cp:coreProperties>
</file>